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47" w:rsidRPr="005D7FE0" w:rsidRDefault="00E53085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</w:t>
      </w:r>
      <w:r w:rsidRPr="00E53085">
        <w:rPr>
          <w:rFonts w:asciiTheme="minorHAnsi" w:hAnsiTheme="minorHAnsi"/>
          <w:b/>
          <w:bCs/>
          <w:sz w:val="24"/>
        </w:rPr>
        <w:t xml:space="preserve">Employee </w:t>
      </w:r>
      <w:r w:rsidR="00C454F3">
        <w:rPr>
          <w:rFonts w:asciiTheme="minorHAnsi" w:hAnsiTheme="minorHAnsi"/>
          <w:b/>
          <w:bCs/>
          <w:sz w:val="24"/>
        </w:rPr>
        <w:t>Agreement Regarding</w:t>
      </w:r>
      <w:r w:rsidRPr="00E53085">
        <w:rPr>
          <w:rFonts w:asciiTheme="minorHAnsi" w:hAnsiTheme="minorHAnsi"/>
          <w:b/>
          <w:bCs/>
          <w:sz w:val="24"/>
        </w:rPr>
        <w:t xml:space="preserve"> </w:t>
      </w:r>
      <w:r w:rsidR="006A6C17">
        <w:rPr>
          <w:rFonts w:asciiTheme="minorHAnsi" w:hAnsiTheme="minorHAnsi"/>
          <w:b/>
          <w:bCs/>
          <w:sz w:val="24"/>
        </w:rPr>
        <w:t xml:space="preserve">9/80 </w:t>
      </w:r>
      <w:r w:rsidR="001D4B47" w:rsidRPr="005D7FE0">
        <w:rPr>
          <w:rFonts w:asciiTheme="minorHAnsi" w:hAnsiTheme="minorHAnsi"/>
          <w:b/>
          <w:bCs/>
          <w:sz w:val="24"/>
        </w:rPr>
        <w:t xml:space="preserve">Alternative Work Week </w:t>
      </w:r>
      <w:r>
        <w:rPr>
          <w:rFonts w:asciiTheme="minorHAnsi" w:hAnsiTheme="minorHAnsi"/>
          <w:b/>
          <w:bCs/>
          <w:sz w:val="24"/>
        </w:rPr>
        <w:t>Schedule</w:t>
      </w:r>
    </w:p>
    <w:p w:rsidR="001D4B47" w:rsidRPr="005D7FE0" w:rsidRDefault="001D4B47">
      <w:pPr>
        <w:pStyle w:val="BodyTextIndent"/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proofErr w:type="gramStart"/>
      <w:r w:rsidRPr="005D7FE0">
        <w:rPr>
          <w:rFonts w:asciiTheme="minorHAnsi" w:hAnsiTheme="minorHAnsi"/>
        </w:rPr>
        <w:t>Name  _</w:t>
      </w:r>
      <w:proofErr w:type="gramEnd"/>
      <w:r w:rsidRPr="005D7FE0">
        <w:rPr>
          <w:rFonts w:asciiTheme="minorHAnsi" w:hAnsiTheme="minorHAnsi"/>
        </w:rPr>
        <w:t>__________________________</w:t>
      </w:r>
      <w:r w:rsidR="00E651F8">
        <w:rPr>
          <w:rFonts w:asciiTheme="minorHAnsi" w:hAnsiTheme="minorHAnsi"/>
        </w:rPr>
        <w:t>_____</w:t>
      </w:r>
      <w:r w:rsidRPr="005D7FE0">
        <w:rPr>
          <w:rFonts w:asciiTheme="minorHAnsi" w:hAnsiTheme="minorHAnsi"/>
        </w:rPr>
        <w:tab/>
        <w:t>Class</w:t>
      </w:r>
      <w:r w:rsidR="00C454F3">
        <w:rPr>
          <w:rFonts w:asciiTheme="minorHAnsi" w:hAnsiTheme="minorHAnsi"/>
        </w:rPr>
        <w:t xml:space="preserve"> </w:t>
      </w:r>
      <w:r w:rsidRPr="005D7FE0">
        <w:rPr>
          <w:rFonts w:asciiTheme="minorHAnsi" w:hAnsiTheme="minorHAnsi"/>
        </w:rPr>
        <w:t># and Title  ___________________________</w:t>
      </w:r>
      <w:r w:rsidR="00E651F8">
        <w:rPr>
          <w:rFonts w:asciiTheme="minorHAnsi" w:hAnsiTheme="minorHAnsi"/>
        </w:rPr>
        <w:t>____</w:t>
      </w: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proofErr w:type="gramStart"/>
      <w:r w:rsidRPr="005D7FE0">
        <w:rPr>
          <w:rFonts w:asciiTheme="minorHAnsi" w:hAnsiTheme="minorHAnsi"/>
        </w:rPr>
        <w:t>Section  _</w:t>
      </w:r>
      <w:proofErr w:type="gramEnd"/>
      <w:r w:rsidRPr="005D7FE0">
        <w:rPr>
          <w:rFonts w:asciiTheme="minorHAnsi" w:hAnsiTheme="minorHAnsi"/>
        </w:rPr>
        <w:t>_________________________</w:t>
      </w:r>
      <w:r w:rsidR="00E651F8">
        <w:rPr>
          <w:rFonts w:asciiTheme="minorHAnsi" w:hAnsiTheme="minorHAnsi"/>
        </w:rPr>
        <w:t>_____</w:t>
      </w:r>
      <w:r w:rsidRPr="005D7FE0">
        <w:rPr>
          <w:rFonts w:asciiTheme="minorHAnsi" w:hAnsiTheme="minorHAnsi"/>
        </w:rPr>
        <w:tab/>
        <w:t>Union  ___________________________________</w:t>
      </w:r>
      <w:r w:rsidR="00E651F8">
        <w:rPr>
          <w:rFonts w:asciiTheme="minorHAnsi" w:hAnsiTheme="minorHAnsi"/>
        </w:rPr>
        <w:t>____</w:t>
      </w:r>
    </w:p>
    <w:p w:rsidR="001D4B47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 xml:space="preserve">I </w:t>
      </w:r>
      <w:r w:rsidR="00C454F3">
        <w:rPr>
          <w:rFonts w:asciiTheme="minorHAnsi" w:hAnsiTheme="minorHAnsi"/>
        </w:rPr>
        <w:t>requested</w:t>
      </w:r>
      <w:r w:rsidRPr="005D7FE0">
        <w:rPr>
          <w:rFonts w:asciiTheme="minorHAnsi" w:hAnsiTheme="minorHAnsi"/>
        </w:rPr>
        <w:t xml:space="preserve"> to work a </w:t>
      </w:r>
      <w:r w:rsidR="005D7FE0">
        <w:rPr>
          <w:rFonts w:asciiTheme="minorHAnsi" w:hAnsiTheme="minorHAnsi"/>
        </w:rPr>
        <w:t>9/80</w:t>
      </w:r>
      <w:r w:rsidRPr="005D7FE0">
        <w:rPr>
          <w:rFonts w:asciiTheme="minorHAnsi" w:hAnsiTheme="minorHAnsi"/>
        </w:rPr>
        <w:t xml:space="preserve"> alternate work schedule for the period of </w:t>
      </w:r>
      <w:r w:rsidRPr="005D7FE0">
        <w:rPr>
          <w:rFonts w:asciiTheme="minorHAnsi" w:hAnsiTheme="minorHAnsi"/>
          <w:highlight w:val="yellow"/>
        </w:rPr>
        <w:t>XX/XX/XX</w:t>
      </w:r>
      <w:r w:rsidRPr="005D7FE0">
        <w:rPr>
          <w:rFonts w:asciiTheme="minorHAnsi" w:hAnsiTheme="minorHAnsi"/>
        </w:rPr>
        <w:t xml:space="preserve"> through </w:t>
      </w:r>
      <w:r w:rsidRPr="005D7FE0">
        <w:rPr>
          <w:rFonts w:asciiTheme="minorHAnsi" w:hAnsiTheme="minorHAnsi"/>
          <w:highlight w:val="yellow"/>
        </w:rPr>
        <w:t>XX/XX/XX</w:t>
      </w:r>
      <w:r w:rsidRPr="005D7FE0">
        <w:rPr>
          <w:rFonts w:asciiTheme="minorHAnsi" w:hAnsiTheme="minorHAnsi"/>
        </w:rPr>
        <w:t>.</w:t>
      </w: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>I understand that I am committed to t</w:t>
      </w:r>
      <w:r w:rsidR="00C454F3">
        <w:rPr>
          <w:rFonts w:asciiTheme="minorHAnsi" w:hAnsiTheme="minorHAnsi"/>
        </w:rPr>
        <w:t>his schedule for a period of one year</w:t>
      </w:r>
      <w:r w:rsidRPr="005D7FE0">
        <w:rPr>
          <w:rFonts w:asciiTheme="minorHAnsi" w:hAnsiTheme="minorHAnsi"/>
        </w:rPr>
        <w:t xml:space="preserve"> unless it is revoked by management or there are emergency circumstances that do not allow its continuation.  I understand that </w:t>
      </w:r>
      <w:r w:rsidR="00C454F3">
        <w:rPr>
          <w:rFonts w:asciiTheme="minorHAnsi" w:hAnsiTheme="minorHAnsi"/>
        </w:rPr>
        <w:t>management has sole discretion to award or revoke my alternative work schedule.</w:t>
      </w:r>
    </w:p>
    <w:p w:rsidR="001D4B47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E53085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 xml:space="preserve">The Department </w:t>
      </w:r>
      <w:r w:rsidR="00C454F3">
        <w:rPr>
          <w:rFonts w:asciiTheme="minorHAnsi" w:hAnsiTheme="minorHAnsi"/>
          <w:sz w:val="24"/>
        </w:rPr>
        <w:t>will provide two weeks advance notice of any permanent or temporary change in this schedule.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5D7FE0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>Alternative work week scheduling does not change the basic terms and conditions of employment with the City.</w:t>
      </w:r>
      <w:r>
        <w:rPr>
          <w:rFonts w:asciiTheme="minorHAnsi" w:hAnsiTheme="minorHAnsi"/>
          <w:sz w:val="24"/>
        </w:rPr>
        <w:t xml:space="preserve">  Further, a</w:t>
      </w:r>
      <w:r w:rsidRPr="005D7FE0">
        <w:rPr>
          <w:rFonts w:asciiTheme="minorHAnsi" w:hAnsiTheme="minorHAnsi"/>
          <w:sz w:val="24"/>
        </w:rPr>
        <w:t>lternative work week participants’ salaries, benefits and job responsibilities</w:t>
      </w:r>
      <w:r w:rsidR="00C454F3">
        <w:rPr>
          <w:rFonts w:asciiTheme="minorHAnsi" w:hAnsiTheme="minorHAnsi"/>
          <w:sz w:val="24"/>
        </w:rPr>
        <w:t xml:space="preserve">, including annual accrual of paid time off, </w:t>
      </w:r>
      <w:r w:rsidRPr="005D7FE0">
        <w:rPr>
          <w:rFonts w:asciiTheme="minorHAnsi" w:hAnsiTheme="minorHAnsi"/>
          <w:sz w:val="24"/>
        </w:rPr>
        <w:t>do not change as a result of alternative work scheduling.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5D7FE0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 xml:space="preserve">Employees will only be eligible for overtime or compensatory time if hours worked exceed the alternative work week bi-weekly schedule and only as authorized </w:t>
      </w:r>
      <w:r w:rsidR="00C454F3">
        <w:rPr>
          <w:rFonts w:asciiTheme="minorHAnsi" w:hAnsiTheme="minorHAnsi"/>
          <w:sz w:val="24"/>
        </w:rPr>
        <w:t xml:space="preserve">under </w:t>
      </w:r>
      <w:r w:rsidRPr="005D7FE0">
        <w:rPr>
          <w:rFonts w:asciiTheme="minorHAnsi" w:hAnsiTheme="minorHAnsi"/>
          <w:sz w:val="24"/>
        </w:rPr>
        <w:t>the relevant MOU sections.</w:t>
      </w:r>
      <w:r>
        <w:rPr>
          <w:rFonts w:asciiTheme="minorHAnsi" w:hAnsiTheme="minorHAnsi"/>
          <w:sz w:val="24"/>
        </w:rPr>
        <w:t xml:space="preserve">  </w:t>
      </w:r>
      <w:r w:rsidRPr="00E53085">
        <w:rPr>
          <w:rFonts w:asciiTheme="minorHAnsi" w:hAnsiTheme="minorHAnsi"/>
          <w:sz w:val="24"/>
        </w:rPr>
        <w:t>For FLSA overtime purposes, the workweek shall end/begin at the 4 hour split in the 8 hour shift.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C454F3" w:rsidRDefault="00E53085" w:rsidP="00E53085">
      <w:pPr>
        <w:pStyle w:val="Heading3"/>
        <w:rPr>
          <w:rFonts w:asciiTheme="minorHAnsi" w:hAnsiTheme="minorHAnsi"/>
          <w:b/>
        </w:rPr>
      </w:pPr>
      <w:r w:rsidRPr="00C454F3">
        <w:rPr>
          <w:rFonts w:asciiTheme="minorHAnsi" w:hAnsiTheme="minorHAnsi"/>
          <w:b/>
        </w:rPr>
        <w:t>Holidays</w:t>
      </w:r>
    </w:p>
    <w:p w:rsidR="00E53085" w:rsidRPr="005D7FE0" w:rsidRDefault="00E53085" w:rsidP="00E53085">
      <w:pPr>
        <w:rPr>
          <w:rFonts w:asciiTheme="minorHAnsi" w:hAnsiTheme="minorHAnsi"/>
          <w:sz w:val="24"/>
        </w:rPr>
      </w:pPr>
    </w:p>
    <w:p w:rsidR="00E53085" w:rsidRPr="005D7FE0" w:rsidRDefault="00E53085" w:rsidP="00E53085">
      <w:pPr>
        <w:rPr>
          <w:rFonts w:asciiTheme="minorHAnsi" w:hAnsiTheme="minorHAnsi"/>
          <w:sz w:val="24"/>
        </w:rPr>
      </w:pPr>
      <w:r w:rsidRPr="005D7FE0">
        <w:rPr>
          <w:rFonts w:asciiTheme="minorHAnsi" w:hAnsiTheme="minorHAnsi"/>
          <w:sz w:val="24"/>
        </w:rPr>
        <w:t>Employees shall be paid for eight (8) hours (LH</w:t>
      </w:r>
      <w:r w:rsidR="00E651F8">
        <w:rPr>
          <w:rFonts w:asciiTheme="minorHAnsi" w:hAnsiTheme="minorHAnsi"/>
          <w:sz w:val="24"/>
        </w:rPr>
        <w:t>P</w:t>
      </w:r>
      <w:r w:rsidRPr="005D7FE0">
        <w:rPr>
          <w:rFonts w:asciiTheme="minorHAnsi" w:hAnsiTheme="minorHAnsi"/>
          <w:sz w:val="24"/>
        </w:rPr>
        <w:t>) when a holiday falls on a scheduled work day and the employee is not required to work.  The employee may</w:t>
      </w:r>
      <w:r w:rsidR="00C454F3">
        <w:rPr>
          <w:rFonts w:asciiTheme="minorHAnsi" w:hAnsiTheme="minorHAnsi"/>
          <w:sz w:val="24"/>
        </w:rPr>
        <w:t xml:space="preserve"> make up the difference in the</w:t>
      </w:r>
      <w:r w:rsidRPr="005D7FE0">
        <w:rPr>
          <w:rFonts w:asciiTheme="minorHAnsi" w:hAnsiTheme="minorHAnsi"/>
          <w:sz w:val="24"/>
        </w:rPr>
        <w:t xml:space="preserve"> workweek by using </w:t>
      </w:r>
      <w:r>
        <w:rPr>
          <w:rFonts w:asciiTheme="minorHAnsi" w:hAnsiTheme="minorHAnsi"/>
          <w:sz w:val="24"/>
        </w:rPr>
        <w:t>one (1) hour</w:t>
      </w:r>
      <w:r w:rsidRPr="005D7FE0">
        <w:rPr>
          <w:rFonts w:asciiTheme="minorHAnsi" w:hAnsiTheme="minorHAnsi"/>
          <w:sz w:val="24"/>
        </w:rPr>
        <w:t xml:space="preserve"> vacation, compensatory time, or floating holidays.</w:t>
      </w:r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  <w:proofErr w:type="gramStart"/>
      <w:r w:rsidRPr="005D7FE0">
        <w:rPr>
          <w:rFonts w:asciiTheme="minorHAnsi" w:hAnsiTheme="minorHAnsi"/>
        </w:rPr>
        <w:t>When a holiday falls on the employee’s day off, the employee will earn eight</w:t>
      </w:r>
      <w:r w:rsidR="00F402CE">
        <w:rPr>
          <w:rFonts w:asciiTheme="minorHAnsi" w:hAnsiTheme="minorHAnsi"/>
        </w:rPr>
        <w:t xml:space="preserve"> (8)</w:t>
      </w:r>
      <w:r w:rsidR="00C454F3">
        <w:rPr>
          <w:rFonts w:asciiTheme="minorHAnsi" w:hAnsiTheme="minorHAnsi"/>
        </w:rPr>
        <w:t xml:space="preserve"> hours in-lieu holiday time off.</w:t>
      </w:r>
      <w:proofErr w:type="gramEnd"/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</w:p>
    <w:p w:rsidR="00E53085" w:rsidRPr="005D7FE0" w:rsidRDefault="00E53085" w:rsidP="00E53085">
      <w:pPr>
        <w:pStyle w:val="BodyTextIndent"/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 xml:space="preserve">Non-Z employees </w:t>
      </w:r>
      <w:r w:rsidR="00C454F3">
        <w:rPr>
          <w:rFonts w:asciiTheme="minorHAnsi" w:hAnsiTheme="minorHAnsi"/>
        </w:rPr>
        <w:t xml:space="preserve">(FLSA non-exempt) </w:t>
      </w:r>
      <w:r w:rsidRPr="005D7FE0">
        <w:rPr>
          <w:rFonts w:asciiTheme="minorHAnsi" w:hAnsiTheme="minorHAnsi"/>
        </w:rPr>
        <w:t>who as part of their regular schedules wor</w:t>
      </w:r>
      <w:r>
        <w:rPr>
          <w:rFonts w:asciiTheme="minorHAnsi" w:hAnsiTheme="minorHAnsi"/>
        </w:rPr>
        <w:t>k on a holiday will receive one-and-</w:t>
      </w:r>
      <w:r w:rsidRPr="005D7FE0">
        <w:rPr>
          <w:rFonts w:asciiTheme="minorHAnsi" w:hAnsiTheme="minorHAnsi"/>
        </w:rPr>
        <w:t xml:space="preserve">one-half times their regular pay for all hours worked.  Z employees </w:t>
      </w:r>
      <w:r w:rsidR="00E651F8">
        <w:rPr>
          <w:rFonts w:asciiTheme="minorHAnsi" w:hAnsiTheme="minorHAnsi"/>
        </w:rPr>
        <w:t xml:space="preserve">(FLSA exempt) </w:t>
      </w:r>
      <w:r w:rsidRPr="005D7FE0">
        <w:rPr>
          <w:rFonts w:asciiTheme="minorHAnsi" w:hAnsiTheme="minorHAnsi"/>
        </w:rPr>
        <w:t>are eligible to accrue compensatory time only.</w:t>
      </w:r>
    </w:p>
    <w:p w:rsidR="00E53085" w:rsidRDefault="00E53085" w:rsidP="00E53085">
      <w:pPr>
        <w:pStyle w:val="BodyTextIndent"/>
        <w:ind w:left="0" w:firstLine="0"/>
        <w:rPr>
          <w:rFonts w:asciiTheme="minorHAnsi" w:hAnsiTheme="minorHAnsi"/>
        </w:rPr>
      </w:pPr>
      <w:bookmarkStart w:id="0" w:name="_GoBack"/>
      <w:bookmarkEnd w:id="0"/>
    </w:p>
    <w:p w:rsidR="00C454F3" w:rsidRPr="00C454F3" w:rsidRDefault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  <w:b/>
          <w:i/>
        </w:rPr>
      </w:pPr>
      <w:r w:rsidRPr="00C454F3">
        <w:rPr>
          <w:rFonts w:asciiTheme="minorHAnsi" w:hAnsiTheme="minorHAnsi"/>
          <w:b/>
          <w:i/>
        </w:rPr>
        <w:t>Work Schedule</w:t>
      </w:r>
    </w:p>
    <w:p w:rsidR="00C454F3" w:rsidRPr="005D7FE0" w:rsidRDefault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456"/>
        <w:gridCol w:w="470"/>
        <w:gridCol w:w="450"/>
        <w:gridCol w:w="483"/>
        <w:gridCol w:w="450"/>
        <w:gridCol w:w="483"/>
        <w:gridCol w:w="448"/>
        <w:gridCol w:w="446"/>
        <w:gridCol w:w="453"/>
        <w:gridCol w:w="446"/>
        <w:gridCol w:w="460"/>
        <w:gridCol w:w="446"/>
        <w:gridCol w:w="460"/>
        <w:gridCol w:w="463"/>
      </w:tblGrid>
      <w:tr w:rsidR="001D4B47" w:rsidRPr="005D7FE0" w:rsidTr="00C454F3"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DF6D0A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Schedule for Pay P</w:t>
            </w:r>
            <w:r w:rsidR="001D4B47" w:rsidRPr="005D7FE0">
              <w:rPr>
                <w:rFonts w:asciiTheme="minorHAnsi" w:hAnsiTheme="minorHAnsi"/>
              </w:rPr>
              <w:t>eriod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Sa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Su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M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Tu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W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proofErr w:type="spellStart"/>
            <w:r w:rsidRPr="005D7FE0">
              <w:rPr>
                <w:rFonts w:asciiTheme="minorHAnsi" w:hAnsiTheme="minorHAnsi"/>
              </w:rPr>
              <w:t>Th</w:t>
            </w:r>
            <w:proofErr w:type="spellEnd"/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F</w:t>
            </w:r>
            <w:r w:rsidR="00A24944">
              <w:rPr>
                <w:rFonts w:asciiTheme="minorHAnsi" w:hAnsiTheme="minorHAnsi"/>
              </w:rPr>
              <w:t>r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Sa</w:t>
            </w:r>
          </w:p>
        </w:tc>
        <w:tc>
          <w:tcPr>
            <w:tcW w:w="4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Su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M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Tu</w:t>
            </w: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W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proofErr w:type="spellStart"/>
            <w:r w:rsidRPr="005D7FE0">
              <w:rPr>
                <w:rFonts w:asciiTheme="minorHAnsi" w:hAnsiTheme="minorHAnsi"/>
              </w:rPr>
              <w:t>Th</w:t>
            </w:r>
            <w:proofErr w:type="spellEnd"/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F</w:t>
            </w:r>
            <w:r w:rsidR="00A24944">
              <w:rPr>
                <w:rFonts w:asciiTheme="minorHAnsi" w:hAnsiTheme="minorHAnsi"/>
              </w:rPr>
              <w:t>r</w:t>
            </w:r>
          </w:p>
        </w:tc>
      </w:tr>
      <w:tr w:rsidR="001D4B47" w:rsidRPr="005D7FE0" w:rsidTr="00C454F3"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B47" w:rsidRPr="005D7FE0" w:rsidRDefault="00DF6D0A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T</w:t>
            </w:r>
            <w:r w:rsidR="001D4B47" w:rsidRPr="005D7FE0">
              <w:rPr>
                <w:rFonts w:asciiTheme="minorHAnsi" w:hAnsiTheme="minorHAnsi"/>
              </w:rPr>
              <w:t>ime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48" w:type="dxa"/>
            <w:tcBorders>
              <w:top w:val="single" w:sz="12" w:space="0" w:color="auto"/>
              <w:right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1D4B47" w:rsidRPr="005D7FE0" w:rsidTr="00C454F3">
        <w:tc>
          <w:tcPr>
            <w:tcW w:w="3197" w:type="dxa"/>
            <w:tcBorders>
              <w:left w:val="single" w:sz="12" w:space="0" w:color="auto"/>
              <w:right w:val="single" w:sz="12" w:space="0" w:color="auto"/>
            </w:tcBorders>
          </w:tcPr>
          <w:p w:rsidR="001D4B47" w:rsidRPr="005D7FE0" w:rsidRDefault="00DF6D0A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</w:t>
            </w:r>
            <w:r w:rsidR="001D4B47" w:rsidRPr="005D7FE0">
              <w:rPr>
                <w:rFonts w:asciiTheme="minorHAnsi" w:hAnsiTheme="minorHAnsi"/>
              </w:rPr>
              <w:t>ime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83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5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83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5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6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46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6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6</w:t>
            </w: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1D4B47" w:rsidRPr="005D7FE0" w:rsidTr="00C454F3">
        <w:tc>
          <w:tcPr>
            <w:tcW w:w="3197" w:type="dxa"/>
            <w:tcBorders>
              <w:left w:val="single" w:sz="12" w:space="0" w:color="auto"/>
              <w:right w:val="single" w:sz="12" w:space="0" w:color="auto"/>
            </w:tcBorders>
          </w:tcPr>
          <w:p w:rsidR="001D4B47" w:rsidRPr="005D7FE0" w:rsidRDefault="00DF6D0A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Meal D</w:t>
            </w:r>
            <w:r w:rsidR="001D4B47" w:rsidRPr="005D7FE0">
              <w:rPr>
                <w:rFonts w:asciiTheme="minorHAnsi" w:hAnsiTheme="minorHAnsi"/>
              </w:rPr>
              <w:t>uration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83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5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83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46" w:type="dxa"/>
            <w:tcBorders>
              <w:lef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46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0" w:type="dxa"/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1</w:t>
            </w: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1D4B47" w:rsidRPr="005D7FE0" w:rsidTr="00C454F3"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47" w:rsidRPr="005D7FE0" w:rsidRDefault="001D4B47">
            <w:pPr>
              <w:pStyle w:val="BodyTextIndent"/>
              <w:tabs>
                <w:tab w:val="left" w:pos="4320"/>
              </w:tabs>
              <w:ind w:left="0" w:firstLine="0"/>
              <w:rPr>
                <w:rFonts w:asciiTheme="minorHAnsi" w:hAnsiTheme="minorHAnsi"/>
              </w:rPr>
            </w:pPr>
            <w:r w:rsidRPr="005D7FE0">
              <w:rPr>
                <w:rFonts w:asciiTheme="minorHAnsi" w:hAnsiTheme="minorHAnsi"/>
              </w:rPr>
              <w:t>Total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48" w:type="dxa"/>
            <w:tcBorders>
              <w:bottom w:val="single" w:sz="12" w:space="0" w:color="auto"/>
              <w:right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8</w:t>
            </w:r>
          </w:p>
        </w:tc>
        <w:tc>
          <w:tcPr>
            <w:tcW w:w="446" w:type="dxa"/>
            <w:tcBorders>
              <w:left w:val="single" w:sz="12" w:space="0" w:color="auto"/>
              <w:bottom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46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1D4B47" w:rsidRPr="009B1BB3" w:rsidRDefault="00C833A3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  <w:highlight w:val="yellow"/>
              </w:rPr>
            </w:pPr>
            <w:r w:rsidRPr="009B1BB3">
              <w:rPr>
                <w:rFonts w:asciiTheme="minorHAnsi" w:hAnsiTheme="minorHAnsi"/>
                <w:highlight w:val="yellow"/>
              </w:rPr>
              <w:t>9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</w:tcPr>
          <w:p w:rsidR="001D4B47" w:rsidRPr="005D7FE0" w:rsidRDefault="001D4B47" w:rsidP="00C833A3">
            <w:pPr>
              <w:pStyle w:val="BodyTextIndent"/>
              <w:tabs>
                <w:tab w:val="left" w:pos="4320"/>
              </w:tabs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1D4B47" w:rsidRDefault="001D4B47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C454F3" w:rsidRPr="005D7FE0" w:rsidRDefault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</w:p>
    <w:p w:rsidR="001D4B47" w:rsidRPr="005D7FE0" w:rsidRDefault="001D4B47" w:rsidP="00C454F3">
      <w:pPr>
        <w:pStyle w:val="BodyTextIndent"/>
        <w:tabs>
          <w:tab w:val="left" w:pos="4320"/>
        </w:tabs>
        <w:ind w:left="0" w:firstLine="0"/>
        <w:rPr>
          <w:rFonts w:asciiTheme="minorHAnsi" w:hAnsiTheme="minorHAnsi"/>
        </w:rPr>
      </w:pPr>
      <w:r w:rsidRPr="005D7FE0">
        <w:rPr>
          <w:rFonts w:asciiTheme="minorHAnsi" w:hAnsiTheme="minorHAnsi"/>
        </w:rPr>
        <w:t xml:space="preserve">Employee </w:t>
      </w:r>
      <w:proofErr w:type="gramStart"/>
      <w:r w:rsidRPr="005D7FE0">
        <w:rPr>
          <w:rFonts w:asciiTheme="minorHAnsi" w:hAnsiTheme="minorHAnsi"/>
        </w:rPr>
        <w:t>Signature  _</w:t>
      </w:r>
      <w:proofErr w:type="gramEnd"/>
      <w:r w:rsidRPr="005D7FE0">
        <w:rPr>
          <w:rFonts w:asciiTheme="minorHAnsi" w:hAnsiTheme="minorHAnsi"/>
        </w:rPr>
        <w:t>___________________________________________ Date ___________</w:t>
      </w:r>
    </w:p>
    <w:sectPr w:rsidR="001D4B47" w:rsidRPr="005D7FE0" w:rsidSect="00C454F3">
      <w:pgSz w:w="12240" w:h="15840"/>
      <w:pgMar w:top="1008" w:right="864" w:bottom="1008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47" w:rsidRDefault="00197547" w:rsidP="00C454F3">
      <w:r>
        <w:separator/>
      </w:r>
    </w:p>
  </w:endnote>
  <w:endnote w:type="continuationSeparator" w:id="0">
    <w:p w:rsidR="00197547" w:rsidRDefault="00197547" w:rsidP="00C4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47" w:rsidRDefault="00197547" w:rsidP="00C454F3">
      <w:r>
        <w:separator/>
      </w:r>
    </w:p>
  </w:footnote>
  <w:footnote w:type="continuationSeparator" w:id="0">
    <w:p w:rsidR="00197547" w:rsidRDefault="00197547" w:rsidP="00C4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9"/>
    <w:rsid w:val="00013B6E"/>
    <w:rsid w:val="000B7A2C"/>
    <w:rsid w:val="00197547"/>
    <w:rsid w:val="001D4B47"/>
    <w:rsid w:val="0031177E"/>
    <w:rsid w:val="0048153D"/>
    <w:rsid w:val="005D7FE0"/>
    <w:rsid w:val="006A6C17"/>
    <w:rsid w:val="00981499"/>
    <w:rsid w:val="009B1BB3"/>
    <w:rsid w:val="00A24944"/>
    <w:rsid w:val="00C34980"/>
    <w:rsid w:val="00C454F3"/>
    <w:rsid w:val="00C833A3"/>
    <w:rsid w:val="00CC44AB"/>
    <w:rsid w:val="00D72558"/>
    <w:rsid w:val="00DF6D0A"/>
    <w:rsid w:val="00E4630D"/>
    <w:rsid w:val="00E53085"/>
    <w:rsid w:val="00E651F8"/>
    <w:rsid w:val="00F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rsid w:val="00C4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4F3"/>
  </w:style>
  <w:style w:type="paragraph" w:styleId="Footer">
    <w:name w:val="footer"/>
    <w:basedOn w:val="Normal"/>
    <w:link w:val="FooterChar"/>
    <w:rsid w:val="00C4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rsid w:val="00C45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4F3"/>
  </w:style>
  <w:style w:type="paragraph" w:styleId="Footer">
    <w:name w:val="footer"/>
    <w:basedOn w:val="Normal"/>
    <w:link w:val="FooterChar"/>
    <w:rsid w:val="00C45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Compressed Work Week Program</vt:lpstr>
    </vt:vector>
  </TitlesOfParts>
  <Company>CCSF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Compressed Work Week Program</dc:title>
  <dc:creator>Dept of Human Resources</dc:creator>
  <cp:lastModifiedBy>Ponder, Steve</cp:lastModifiedBy>
  <cp:revision>7</cp:revision>
  <cp:lastPrinted>2002-01-17T22:37:00Z</cp:lastPrinted>
  <dcterms:created xsi:type="dcterms:W3CDTF">2015-05-29T19:57:00Z</dcterms:created>
  <dcterms:modified xsi:type="dcterms:W3CDTF">2015-06-15T15:47:00Z</dcterms:modified>
</cp:coreProperties>
</file>